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722" w:rsidP="002E67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                                                                                                                 мероприятий «Недели здорового питания»</w:t>
      </w: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341"/>
        <w:gridCol w:w="1248"/>
        <w:gridCol w:w="1939"/>
        <w:gridCol w:w="2198"/>
      </w:tblGrid>
      <w:tr w:rsidR="002E6722" w:rsidTr="002E672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E6722" w:rsidTr="002E672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рекламных роликов        на        тему: «Здоровое питание»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 по УВР</w:t>
            </w:r>
          </w:p>
        </w:tc>
      </w:tr>
      <w:tr w:rsidR="002E6722" w:rsidTr="002E6722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</w:p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информационного  стенда ««Правильное  питание -залог здоровья!»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 по УВР</w:t>
            </w:r>
          </w:p>
        </w:tc>
      </w:tr>
      <w:tr w:rsidR="002E6722" w:rsidTr="002E6722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</w:p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анкетирования   «Питание глазами учащихся»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18-22.10.2021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 по УВР</w:t>
            </w:r>
          </w:p>
        </w:tc>
      </w:tr>
      <w:tr w:rsidR="002E6722" w:rsidTr="002E6722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 рисунков  «Моё любимое блюдо здоровой пищи»     и     оформление выставки рисунков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руководители,.</w:t>
            </w:r>
          </w:p>
        </w:tc>
      </w:tr>
      <w:tr w:rsidR="002E6722" w:rsidTr="002E672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  час   на   тему: «Режим питания. Правила поведения за столом»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E6722" w:rsidTr="002E672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           домашних рецептов     «Вкусная     и здоровая пища».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E6722" w:rsidTr="002E6722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Конкурса     поделок     из фруктов, овощей «Осень витаминами     богата»     и оформление        выставки поделок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22" w:rsidRDefault="002E6722" w:rsidP="002E6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2E6722" w:rsidRDefault="002E6722" w:rsidP="002E6722">
      <w:pPr>
        <w:jc w:val="center"/>
      </w:pPr>
    </w:p>
    <w:sectPr w:rsidR="002E6722" w:rsidSect="002E6722">
      <w:headerReference w:type="default" r:id="rId6"/>
      <w:pgSz w:w="11906" w:h="16838"/>
      <w:pgMar w:top="3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8C" w:rsidRDefault="003C108C" w:rsidP="002E6722">
      <w:pPr>
        <w:spacing w:after="0" w:line="240" w:lineRule="auto"/>
      </w:pPr>
      <w:r>
        <w:separator/>
      </w:r>
    </w:p>
  </w:endnote>
  <w:endnote w:type="continuationSeparator" w:id="1">
    <w:p w:rsidR="003C108C" w:rsidRDefault="003C108C" w:rsidP="002E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8C" w:rsidRDefault="003C108C" w:rsidP="002E6722">
      <w:pPr>
        <w:spacing w:after="0" w:line="240" w:lineRule="auto"/>
      </w:pPr>
      <w:r>
        <w:separator/>
      </w:r>
    </w:p>
  </w:footnote>
  <w:footnote w:type="continuationSeparator" w:id="1">
    <w:p w:rsidR="003C108C" w:rsidRDefault="003C108C" w:rsidP="002E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ayout w:type="fixed"/>
      <w:tblLook w:val="01E0"/>
    </w:tblPr>
    <w:tblGrid>
      <w:gridCol w:w="11165"/>
    </w:tblGrid>
    <w:tr w:rsidR="002E6722" w:rsidRPr="00810700" w:rsidTr="00BB7A30">
      <w:tc>
        <w:tcPr>
          <w:tcW w:w="11165" w:type="dxa"/>
          <w:tcBorders>
            <w:bottom w:val="single" w:sz="4" w:space="0" w:color="auto"/>
          </w:tcBorders>
        </w:tcPr>
        <w:p w:rsidR="002E6722" w:rsidRPr="002E6722" w:rsidRDefault="002E6722" w:rsidP="002E6722">
          <w:pPr>
            <w:spacing w:line="240" w:lineRule="auto"/>
            <w:ind w:right="1193"/>
            <w:jc w:val="center"/>
            <w:rPr>
              <w:rFonts w:ascii="Times New Roman" w:hAnsi="Times New Roman" w:cs="Times New Roman"/>
            </w:rPr>
          </w:pPr>
          <w:r w:rsidRPr="002E6722">
            <w:rPr>
              <w:rFonts w:ascii="Times New Roman" w:hAnsi="Times New Roman" w:cs="Times New Roman"/>
              <w:b/>
              <w:sz w:val="24"/>
              <w:szCs w:val="24"/>
            </w:rPr>
            <w:t>муниципальное бюджетное общеобразовательное                                                                           «Начальная школа - детский сад «Росток» городского округа Самара</w:t>
          </w:r>
        </w:p>
      </w:tc>
    </w:tr>
    <w:tr w:rsidR="002E6722" w:rsidRPr="00165ED4" w:rsidTr="002E6722">
      <w:trPr>
        <w:trHeight w:val="661"/>
      </w:trPr>
      <w:tc>
        <w:tcPr>
          <w:tcW w:w="11165" w:type="dxa"/>
          <w:tcBorders>
            <w:top w:val="single" w:sz="4" w:space="0" w:color="auto"/>
          </w:tcBorders>
        </w:tcPr>
        <w:p w:rsidR="002E6722" w:rsidRPr="002E6722" w:rsidRDefault="002E6722" w:rsidP="002E6722">
          <w:pPr>
            <w:spacing w:line="240" w:lineRule="auto"/>
            <w:ind w:left="1560" w:hanging="142"/>
            <w:rPr>
              <w:rFonts w:ascii="Times New Roman" w:hAnsi="Times New Roman" w:cs="Times New Roman"/>
              <w:u w:val="single"/>
            </w:rPr>
          </w:pPr>
          <w:r w:rsidRPr="002E6722">
            <w:rPr>
              <w:rFonts w:ascii="Times New Roman" w:hAnsi="Times New Roman" w:cs="Times New Roman"/>
            </w:rPr>
            <w:t xml:space="preserve">                                       Россия, 443048, г.Самара, ул. Батайская, д.17                                                                    Тел.:(846) 973 82 24, факс (846) 973 95 69 </w:t>
          </w:r>
          <w:r w:rsidRPr="002E6722">
            <w:rPr>
              <w:rFonts w:ascii="Times New Roman" w:hAnsi="Times New Roman" w:cs="Times New Roman"/>
              <w:lang w:val="en-US"/>
            </w:rPr>
            <w:t>e</w:t>
          </w:r>
          <w:r w:rsidRPr="002E6722">
            <w:rPr>
              <w:rFonts w:ascii="Times New Roman" w:hAnsi="Times New Roman" w:cs="Times New Roman"/>
            </w:rPr>
            <w:t>-</w:t>
          </w:r>
          <w:r w:rsidRPr="002E6722">
            <w:rPr>
              <w:rFonts w:ascii="Times New Roman" w:hAnsi="Times New Roman" w:cs="Times New Roman"/>
              <w:lang w:val="en-US"/>
            </w:rPr>
            <w:t>mail</w:t>
          </w:r>
          <w:r w:rsidRPr="002E6722">
            <w:rPr>
              <w:rFonts w:ascii="Times New Roman" w:hAnsi="Times New Roman" w:cs="Times New Roman"/>
            </w:rPr>
            <w:t xml:space="preserve">: </w:t>
          </w:r>
          <w:hyperlink r:id="rId1" w:history="1">
            <w:r w:rsidRPr="002E6722">
              <w:rPr>
                <w:rStyle w:val="a4"/>
                <w:rFonts w:ascii="Times New Roman" w:hAnsi="Times New Roman" w:cs="Times New Roman"/>
                <w:lang w:val="en-US"/>
              </w:rPr>
              <w:t>rostokglinka</w:t>
            </w:r>
            <w:r w:rsidRPr="002E6722">
              <w:rPr>
                <w:rStyle w:val="a4"/>
                <w:rFonts w:ascii="Times New Roman" w:hAnsi="Times New Roman" w:cs="Times New Roman"/>
              </w:rPr>
              <w:t>@</w:t>
            </w:r>
            <w:r w:rsidRPr="002E6722">
              <w:rPr>
                <w:rStyle w:val="a4"/>
                <w:rFonts w:ascii="Times New Roman" w:hAnsi="Times New Roman" w:cs="Times New Roman"/>
                <w:lang w:val="en-US"/>
              </w:rPr>
              <w:t>mail</w:t>
            </w:r>
            <w:r w:rsidRPr="002E6722">
              <w:rPr>
                <w:rStyle w:val="a4"/>
                <w:rFonts w:ascii="Times New Roman" w:hAnsi="Times New Roman" w:cs="Times New Roman"/>
              </w:rPr>
              <w:t>.</w:t>
            </w:r>
            <w:r w:rsidRPr="002E6722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</w:hyperlink>
        </w:p>
      </w:tc>
    </w:tr>
  </w:tbl>
  <w:p w:rsidR="002E6722" w:rsidRDefault="002E67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722"/>
    <w:rsid w:val="002E6722"/>
    <w:rsid w:val="003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722"/>
    <w:rPr>
      <w:b/>
      <w:bCs/>
    </w:rPr>
  </w:style>
  <w:style w:type="character" w:styleId="a4">
    <w:name w:val="Hyperlink"/>
    <w:basedOn w:val="a0"/>
    <w:uiPriority w:val="99"/>
    <w:semiHidden/>
    <w:unhideWhenUsed/>
    <w:rsid w:val="002E672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722"/>
  </w:style>
  <w:style w:type="paragraph" w:styleId="a7">
    <w:name w:val="footer"/>
    <w:basedOn w:val="a"/>
    <w:link w:val="a8"/>
    <w:uiPriority w:val="99"/>
    <w:semiHidden/>
    <w:unhideWhenUsed/>
    <w:rsid w:val="002E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tokgl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2022-03-24T09:22:00Z</dcterms:created>
  <dcterms:modified xsi:type="dcterms:W3CDTF">2022-03-24T09:28:00Z</dcterms:modified>
</cp:coreProperties>
</file>